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120" w:before="12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 A Quotation submission form</w:t>
      </w:r>
    </w:p>
    <w:p w:rsidR="00000000" w:rsidDel="00000000" w:rsidP="00000000" w:rsidRDefault="00000000" w:rsidRPr="00000000" w14:paraId="00000002">
      <w:pPr>
        <w:tabs>
          <w:tab w:val="center" w:leader="none" w:pos="4320"/>
          <w:tab w:val="right" w:leader="none" w:pos="8640"/>
        </w:tabs>
        <w:rPr>
          <w:rFonts w:ascii="Open Sans" w:cs="Open Sans" w:eastAsia="Open Sans" w:hAnsi="Open Sans"/>
        </w:rPr>
      </w:pPr>
      <w:r w:rsidDel="00000000" w:rsidR="00000000" w:rsidRPr="00000000">
        <w:rPr>
          <w:rFonts w:ascii="Open Sans" w:cs="Open Sans" w:eastAsia="Open Sans" w:hAnsi="Open Sans"/>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03">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04">
      <w:pPr>
        <w:jc w:val="both"/>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005">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06">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Subject: Quotation for the Procurement and Supply of </w:t>
      </w:r>
      <w:r w:rsidDel="00000000" w:rsidR="00000000" w:rsidRPr="00000000">
        <w:rPr>
          <w:b w:val="1"/>
          <w:bCs w:val="1"/>
          <w:rtl w:val="0"/>
        </w:rPr>
        <w:t xml:space="preserve">98-inch Interactive Touch Screen Display</w:t>
      </w:r>
      <w:r w:rsidDel="00000000" w:rsidR="00000000" w:rsidRPr="00000000">
        <w:rPr>
          <w:rFonts w:ascii="Open Sans" w:cs="Open Sans" w:eastAsia="Open Sans" w:hAnsi="Open Sans"/>
          <w:b w:val="1"/>
          <w:bCs w:val="1"/>
          <w:rtl w:val="0"/>
        </w:rPr>
        <w:t xml:space="preserve">  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b w:val="1"/>
          <w:bCs w:val="1"/>
          <w:i w:val="1"/>
          <w:iCs w:val="1"/>
          <w:highlight w:val="cyan"/>
          <w:rtl w:val="0"/>
        </w:rPr>
        <w:t xml:space="preserve">Name of country/city</w:t>
      </w: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rtl w:val="0"/>
        </w:rPr>
        <w:t xml:space="preserve">RFQ Case No. [</w:t>
      </w:r>
      <w:r w:rsidDel="00000000" w:rsidR="00000000" w:rsidRPr="00000000">
        <w:rPr>
          <w:rFonts w:ascii="Open Sans" w:cs="Open Sans" w:eastAsia="Open Sans" w:hAnsi="Open Sans"/>
          <w:highlight w:val="cyan"/>
          <w:rtl w:val="0"/>
        </w:rPr>
        <w:t xml:space="preserve">Insert RFQ ref. number],</w:t>
      </w:r>
      <w:r w:rsidDel="00000000" w:rsidR="00000000" w:rsidRPr="00000000">
        <w:rPr>
          <w:rFonts w:ascii="Open Sans" w:cs="Open Sans" w:eastAsia="Open Sans" w:hAnsi="Open Sans"/>
          <w:rtl w:val="0"/>
        </w:rPr>
        <w:t xml:space="preserve"> dated</w:t>
      </w: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b w:val="1"/>
          <w:bCs w:val="1"/>
          <w:highlight w:val="cyan"/>
          <w:rtl w:val="0"/>
        </w:rPr>
        <w:t xml:space="preserve">[insert date]</w:t>
      </w:r>
      <w:r w:rsidDel="00000000" w:rsidR="00000000" w:rsidRPr="00000000">
        <w:rPr>
          <w:rtl w:val="0"/>
        </w:rPr>
      </w:r>
    </w:p>
    <w:p w:rsidR="00000000" w:rsidDel="00000000" w:rsidP="00000000" w:rsidRDefault="00000000" w:rsidRPr="00000000" w14:paraId="00000007">
      <w:pPr>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8">
      <w:pPr>
        <w:spacing w:after="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We, the undersigned, declare that: </w:t>
      </w:r>
    </w:p>
    <w:p w:rsidR="00000000" w:rsidDel="00000000" w:rsidP="00000000" w:rsidRDefault="00000000" w:rsidRPr="00000000" w14:paraId="00000009">
      <w:pPr>
        <w:numPr>
          <w:ilvl w:val="1"/>
          <w:numId w:val="1"/>
        </w:numPr>
        <w:spacing w:after="40" w:line="276" w:lineRule="auto"/>
        <w:ind w:left="850" w:hanging="425"/>
        <w:jc w:val="both"/>
        <w:rPr>
          <w:rFonts w:ascii="Open Sans" w:cs="Open Sans" w:eastAsia="Open Sans" w:hAnsi="Open Sans"/>
        </w:rPr>
      </w:pPr>
      <w:r w:rsidDel="00000000" w:rsidR="00000000" w:rsidRPr="00000000">
        <w:rPr>
          <w:rFonts w:ascii="Open Sans" w:cs="Open Sans" w:eastAsia="Open Sans" w:hAnsi="Open Sans"/>
          <w:rtl w:val="0"/>
        </w:rPr>
        <w:t xml:space="preserve">We offer to supply in conformity with the bidding documents, including the UNOPS General Conditions of Contract;</w:t>
      </w:r>
    </w:p>
    <w:p w:rsidR="00000000" w:rsidDel="00000000" w:rsidP="00000000" w:rsidRDefault="00000000" w:rsidRPr="00000000" w14:paraId="0000000A">
      <w:pPr>
        <w:numPr>
          <w:ilvl w:val="1"/>
          <w:numId w:val="1"/>
        </w:numPr>
        <w:spacing w:after="40" w:line="276" w:lineRule="auto"/>
        <w:ind w:left="850" w:hanging="425"/>
        <w:jc w:val="both"/>
        <w:rPr>
          <w:rFonts w:ascii="Open Sans" w:cs="Open Sans" w:eastAsia="Open Sans" w:hAnsi="Open Sans"/>
        </w:rPr>
      </w:pPr>
      <w:r w:rsidDel="00000000" w:rsidR="00000000" w:rsidRPr="00000000">
        <w:rPr>
          <w:rFonts w:ascii="Open Sans" w:cs="Open Sans" w:eastAsia="Open Sans" w:hAnsi="Open Sans"/>
          <w:rtl w:val="0"/>
        </w:rPr>
        <w:t xml:space="preserve">Our quotation shall be valid for the period of time of </w:t>
      </w:r>
      <w:r w:rsidDel="00000000" w:rsidR="00000000" w:rsidRPr="00000000">
        <w:rPr>
          <w:rFonts w:ascii="Open Sans" w:cs="Open Sans" w:eastAsia="Open Sans" w:hAnsi="Open Sans"/>
          <w:highlight w:val="cyan"/>
          <w:rtl w:val="0"/>
        </w:rPr>
        <w:t xml:space="preserve">[insert number of days which shall not be less than the specified in Section I: RFQ Particulars, Period of Validity of Quotations]</w:t>
      </w:r>
      <w:r w:rsidDel="00000000" w:rsidR="00000000" w:rsidRPr="00000000">
        <w:rPr>
          <w:rFonts w:ascii="Open Sans" w:cs="Open Sans" w:eastAsia="Open Sans" w:hAnsi="Open Sans"/>
          <w:rtl w:val="0"/>
        </w:rPr>
        <w:t xml:space="preserve"> from the date fixed for the submission deadline as set out in the RFQ, and it shall remain binding upon us and may be accepted at any time before the expiration of that period;</w:t>
      </w:r>
    </w:p>
    <w:p w:rsidR="00000000" w:rsidDel="00000000" w:rsidP="00000000" w:rsidRDefault="00000000" w:rsidRPr="00000000" w14:paraId="0000000B">
      <w:pPr>
        <w:numPr>
          <w:ilvl w:val="1"/>
          <w:numId w:val="1"/>
        </w:numPr>
        <w:spacing w:after="40" w:line="276" w:lineRule="auto"/>
        <w:ind w:left="850" w:hanging="425"/>
        <w:jc w:val="both"/>
        <w:rPr>
          <w:rFonts w:ascii="Open Sans" w:cs="Open Sans" w:eastAsia="Open Sans" w:hAnsi="Open Sans"/>
        </w:rPr>
      </w:pPr>
      <w:r w:rsidDel="00000000" w:rsidR="00000000" w:rsidRPr="00000000">
        <w:rPr>
          <w:rFonts w:ascii="Open Sans" w:cs="Open Sans" w:eastAsia="Open Sans" w:hAnsi="Open Sans"/>
          <w:rtl w:val="0"/>
        </w:rPr>
        <w:t xml:space="preserve">We have no conflict of interest in any activity that would put it, if selected for this assignment, in a conflict of interest with UNOPS. </w:t>
      </w:r>
      <w:r w:rsidDel="00000000" w:rsidR="00000000" w:rsidRPr="00000000">
        <w:rPr>
          <w:rFonts w:ascii="Open Sans" w:cs="Open Sans" w:eastAsia="Open Sans" w:hAnsi="Open Sans"/>
          <w:highlight w:val="cyan"/>
          <w:rtl w:val="0"/>
        </w:rPr>
        <w:t xml:space="preserve">[If you have any actual or potential conflict of interest as defined in Article 3 of Section II: Instructions to Bidders, please disclose it here</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00C">
      <w:pPr>
        <w:numPr>
          <w:ilvl w:val="1"/>
          <w:numId w:val="1"/>
        </w:numPr>
        <w:spacing w:after="40" w:line="276" w:lineRule="auto"/>
        <w:ind w:left="850" w:hanging="425"/>
        <w:jc w:val="both"/>
        <w:rPr>
          <w:rFonts w:ascii="Open Sans" w:cs="Open Sans" w:eastAsia="Open Sans" w:hAnsi="Open Sans"/>
        </w:rPr>
      </w:pPr>
      <w:r w:rsidDel="00000000" w:rsidR="00000000" w:rsidRPr="00000000">
        <w:rPr>
          <w:rFonts w:ascii="Open Sans" w:cs="Open Sans" w:eastAsia="Open Sans" w:hAnsi="Open Sans"/>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p>
    <w:p w:rsidR="00000000" w:rsidDel="00000000" w:rsidP="00000000" w:rsidRDefault="00000000" w:rsidRPr="00000000" w14:paraId="0000000D">
      <w:pPr>
        <w:numPr>
          <w:ilvl w:val="1"/>
          <w:numId w:val="1"/>
        </w:numPr>
        <w:spacing w:after="40" w:line="276" w:lineRule="auto"/>
        <w:ind w:left="850" w:hanging="425"/>
        <w:jc w:val="both"/>
        <w:rPr>
          <w:rFonts w:ascii="Open Sans" w:cs="Open Sans" w:eastAsia="Open Sans" w:hAnsi="Open Sans"/>
        </w:rPr>
      </w:pPr>
      <w:r w:rsidDel="00000000" w:rsidR="00000000" w:rsidRPr="00000000">
        <w:rPr>
          <w:rFonts w:ascii="Open Sans" w:cs="Open Sans" w:eastAsia="Open Sans" w:hAnsi="Open Sans"/>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p>
    <w:p w:rsidR="00000000" w:rsidDel="00000000" w:rsidP="00000000" w:rsidRDefault="00000000" w:rsidRPr="00000000" w14:paraId="0000000E">
      <w:pPr>
        <w:numPr>
          <w:ilvl w:val="1"/>
          <w:numId w:val="1"/>
        </w:numPr>
        <w:spacing w:after="40" w:line="276" w:lineRule="auto"/>
        <w:ind w:left="850" w:hanging="425"/>
        <w:jc w:val="both"/>
        <w:rPr>
          <w:rFonts w:ascii="Open Sans" w:cs="Open Sans" w:eastAsia="Open Sans" w:hAnsi="Open Sans"/>
        </w:rPr>
      </w:pPr>
      <w:r w:rsidDel="00000000" w:rsidR="00000000" w:rsidRPr="00000000">
        <w:rPr>
          <w:rFonts w:ascii="Open Sans" w:cs="Open Sans" w:eastAsia="Open Sans" w:hAnsi="Open Sans"/>
          <w:rtl w:val="0"/>
        </w:rPr>
        <w:t xml:space="preserve">We embrace the UN Supplier Code of Conduct and adhere to the principles of the UN Global Compact;</w:t>
      </w:r>
    </w:p>
    <w:p w:rsidR="00000000" w:rsidDel="00000000" w:rsidP="00000000" w:rsidRDefault="00000000" w:rsidRPr="00000000" w14:paraId="0000000F">
      <w:pPr>
        <w:numPr>
          <w:ilvl w:val="1"/>
          <w:numId w:val="1"/>
        </w:numPr>
        <w:spacing w:after="40" w:line="276" w:lineRule="auto"/>
        <w:ind w:left="850" w:hanging="425"/>
        <w:jc w:val="both"/>
        <w:rPr>
          <w:rFonts w:ascii="Open Sans" w:cs="Open Sans" w:eastAsia="Open Sans" w:hAnsi="Open Sans"/>
        </w:rPr>
      </w:pPr>
      <w:r w:rsidDel="00000000" w:rsidR="00000000" w:rsidRPr="00000000">
        <w:rPr>
          <w:rFonts w:ascii="Open Sans" w:cs="Open Sans" w:eastAsia="Open Sans" w:hAnsi="Open Sans"/>
          <w:rtl w:val="0"/>
        </w:rPr>
        <w:t xml:space="preserve">We have not declared bankruptcy, are not involved in bankruptcy or receivership proceedings, and there is no judgement or pending legal action against them that could impair their operations in the foreseeable future;</w:t>
      </w:r>
    </w:p>
    <w:p w:rsidR="00000000" w:rsidDel="00000000" w:rsidP="00000000" w:rsidRDefault="00000000" w:rsidRPr="00000000" w14:paraId="00000010">
      <w:pPr>
        <w:numPr>
          <w:ilvl w:val="1"/>
          <w:numId w:val="1"/>
        </w:numPr>
        <w:spacing w:after="40" w:line="276" w:lineRule="auto"/>
        <w:ind w:left="850" w:hanging="425"/>
        <w:jc w:val="both"/>
        <w:rPr>
          <w:rFonts w:ascii="Open Sans" w:cs="Open Sans" w:eastAsia="Open Sans" w:hAnsi="Open Sans"/>
        </w:rPr>
      </w:pPr>
      <w:r w:rsidDel="00000000" w:rsidR="00000000" w:rsidRPr="00000000">
        <w:rPr>
          <w:rFonts w:ascii="Open Sans" w:cs="Open Sans" w:eastAsia="Open Sans" w:hAnsi="Open Sans"/>
          <w:rtl w:val="0"/>
        </w:rPr>
        <w:t xml:space="preserve">We have not offered and will not offer fees, gifts and/or favours of kind in exchange for this RFQ and will not engage in any such activity during the performance of any Contract awarded. </w:t>
      </w:r>
    </w:p>
    <w:p w:rsidR="00000000" w:rsidDel="00000000" w:rsidP="00000000" w:rsidRDefault="00000000" w:rsidRPr="00000000" w14:paraId="00000011">
      <w:pPr>
        <w:spacing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 the undersigned, certify that I am duly authorised by [</w:t>
      </w:r>
      <w:r w:rsidDel="00000000" w:rsidR="00000000" w:rsidRPr="00000000">
        <w:rPr>
          <w:rFonts w:ascii="Open Sans" w:cs="Open Sans" w:eastAsia="Open Sans" w:hAnsi="Open Sans"/>
          <w:b w:val="1"/>
          <w:bCs w:val="1"/>
          <w:i w:val="1"/>
          <w:iCs w:val="1"/>
          <w:highlight w:val="cyan"/>
          <w:rtl w:val="0"/>
        </w:rPr>
        <w:t xml:space="preserve">insert full name of bidder</w:t>
      </w:r>
      <w:r w:rsidDel="00000000" w:rsidR="00000000" w:rsidRPr="00000000">
        <w:rPr>
          <w:rFonts w:ascii="Open Sans" w:cs="Open Sans" w:eastAsia="Open Sans" w:hAnsi="Open Sans"/>
          <w:rtl w:val="0"/>
        </w:rPr>
        <w:t xml:space="preserve">] to sign this quotation and bind [</w:t>
      </w:r>
      <w:r w:rsidDel="00000000" w:rsidR="00000000" w:rsidRPr="00000000">
        <w:rPr>
          <w:rFonts w:ascii="Open Sans" w:cs="Open Sans" w:eastAsia="Open Sans" w:hAnsi="Open Sans"/>
          <w:b w:val="1"/>
          <w:bCs w:val="1"/>
          <w:i w:val="1"/>
          <w:iCs w:val="1"/>
          <w:highlight w:val="cyan"/>
          <w:rtl w:val="0"/>
        </w:rPr>
        <w:t xml:space="preserve">insert full name of bidder</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rtl w:val="0"/>
        </w:rPr>
        <w:t xml:space="preserve"> should UNOPS accept this quotation: </w:t>
      </w:r>
    </w:p>
    <w:p w:rsidR="00000000" w:rsidDel="00000000" w:rsidP="00000000" w:rsidRDefault="00000000" w:rsidRPr="00000000" w14:paraId="00000012">
      <w:pPr>
        <w:tabs>
          <w:tab w:val="left" w:leader="none" w:pos="990"/>
          <w:tab w:val="left" w:leader="none" w:pos="5040"/>
          <w:tab w:val="left" w:leader="none" w:pos="5850"/>
        </w:tabs>
        <w:rPr>
          <w:rFonts w:ascii="Open Sans" w:cs="Open Sans" w:eastAsia="Open Sans" w:hAnsi="Open Sans"/>
          <w:sz w:val="10"/>
          <w:szCs w:val="10"/>
        </w:rPr>
      </w:pPr>
      <w:r w:rsidDel="00000000" w:rsidR="00000000" w:rsidRPr="00000000">
        <w:rPr>
          <w:rtl w:val="0"/>
        </w:rPr>
      </w:r>
    </w:p>
    <w:p w:rsidR="00000000" w:rsidDel="00000000" w:rsidP="00000000" w:rsidRDefault="00000000" w:rsidRPr="00000000" w14:paraId="00000013">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 </w:t>
      </w: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p w:rsidR="00000000" w:rsidDel="00000000" w:rsidP="00000000" w:rsidRDefault="00000000" w:rsidRPr="00000000" w14:paraId="00000014">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 </w:t>
      </w: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p w:rsidR="00000000" w:rsidDel="00000000" w:rsidP="00000000" w:rsidRDefault="00000000" w:rsidRPr="00000000" w14:paraId="00000015">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p w:rsidR="00000000" w:rsidDel="00000000" w:rsidP="00000000" w:rsidRDefault="00000000" w:rsidRPr="00000000" w14:paraId="00000016">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_____________________________________________________________</w:t>
      </w:r>
    </w:p>
    <w:p w:rsidR="00000000" w:rsidDel="00000000" w:rsidP="00000000" w:rsidRDefault="00000000" w:rsidRPr="00000000" w14:paraId="00000017">
      <w:pPr>
        <w:rPr>
          <w:rFonts w:ascii="Open Sans" w:cs="Open Sans" w:eastAsia="Open Sans" w:hAnsi="Open Sans"/>
          <w:sz w:val="10"/>
          <w:szCs w:val="10"/>
        </w:rPr>
      </w:pPr>
      <w:r w:rsidDel="00000000" w:rsidR="00000000" w:rsidRPr="00000000">
        <w:rPr>
          <w:rtl w:val="0"/>
        </w:rPr>
      </w:r>
    </w:p>
    <w:p w:rsidR="00000000" w:rsidDel="00000000" w:rsidP="00000000" w:rsidRDefault="00000000" w:rsidRPr="00000000" w14:paraId="00000018">
      <w:pPr>
        <w:spacing w:before="7" w:lineRule="auto"/>
        <w:rPr>
          <w:rFonts w:ascii="Open Sans" w:cs="Open Sans" w:eastAsia="Open Sans" w:hAnsi="Open Sans"/>
        </w:rPr>
      </w:pPr>
      <w:r w:rsidDel="00000000" w:rsidR="00000000" w:rsidRPr="00000000">
        <w:rPr>
          <w:rFonts w:ascii="Open Sans" w:cs="Open Sans" w:eastAsia="Open Sans" w:hAnsi="Open Sans"/>
          <w:rtl w:val="0"/>
        </w:rPr>
        <w:t xml:space="preserve">Provide the name and contact information for the primary contact from your company for this quotation:</w:t>
      </w:r>
    </w:p>
    <w:p w:rsidR="00000000" w:rsidDel="00000000" w:rsidP="00000000" w:rsidRDefault="00000000" w:rsidRPr="00000000" w14:paraId="00000019">
      <w:pPr>
        <w:spacing w:before="7" w:lineRule="auto"/>
        <w:jc w:val="both"/>
        <w:rPr>
          <w:rFonts w:ascii="Open Sans" w:cs="Open Sans" w:eastAsia="Open Sans" w:hAnsi="Open Sans"/>
          <w:b w:val="1"/>
          <w:bCs w:val="1"/>
          <w:sz w:val="10"/>
          <w:szCs w:val="10"/>
          <w:highlight w:val="green"/>
        </w:rPr>
      </w:pPr>
      <w:r w:rsidDel="00000000" w:rsidR="00000000" w:rsidRPr="00000000">
        <w:rPr>
          <w:rtl w:val="0"/>
        </w:rPr>
      </w:r>
    </w:p>
    <w:p w:rsidR="00000000" w:rsidDel="00000000" w:rsidP="00000000" w:rsidRDefault="00000000" w:rsidRPr="00000000" w14:paraId="0000001A">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 </w:t>
      </w: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p w:rsidR="00000000" w:rsidDel="00000000" w:rsidP="00000000" w:rsidRDefault="00000000" w:rsidRPr="00000000" w14:paraId="0000001B">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 </w:t>
      </w: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p w:rsidR="00000000" w:rsidDel="00000000" w:rsidP="00000000" w:rsidRDefault="00000000" w:rsidRPr="00000000" w14:paraId="0000001C">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Email address: </w:t>
      </w: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p w:rsidR="00000000" w:rsidDel="00000000" w:rsidP="00000000" w:rsidRDefault="00000000" w:rsidRPr="00000000" w14:paraId="0000001D">
      <w:pPr>
        <w:tabs>
          <w:tab w:val="left" w:leader="none" w:pos="990"/>
        </w:tabs>
        <w:rPr>
          <w:rFonts w:ascii="Open Sans" w:cs="Open Sans" w:eastAsia="Open Sans" w:hAnsi="Open Sans"/>
          <w:color w:val="0092d1"/>
          <w:sz w:val="28"/>
          <w:szCs w:val="28"/>
        </w:rPr>
      </w:pPr>
      <w:r w:rsidDel="00000000" w:rsidR="00000000" w:rsidRPr="00000000">
        <w:rPr>
          <w:rFonts w:ascii="Open Sans" w:cs="Open Sans" w:eastAsia="Open Sans" w:hAnsi="Open Sans"/>
          <w:rtl w:val="0"/>
        </w:rPr>
        <w:t xml:space="preserve">Telephone: </w:t>
      </w: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sectPr>
      <w:headerReference r:id="rId7" w:type="default"/>
      <w:headerReference r:id="rId8" w:type="first"/>
      <w:footerReference r:id="rId9" w:type="default"/>
      <w:pgSz w:h="16839" w:w="11907" w:orient="portrait"/>
      <w:pgMar w:bottom="1440" w:top="1440" w:left="1077" w:right="1077"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44.5"/>
      <w:gridCol w:w="4944.5"/>
      <w:tblGridChange w:id="0">
        <w:tblGrid>
          <w:gridCol w:w="4944.5"/>
          <w:gridCol w:w="4944.5"/>
        </w:tblGrid>
      </w:tblGridChange>
    </w:tblGrid>
    <w:tr>
      <w:trPr>
        <w:cantSplit w:val="0"/>
        <w:tblHeader w:val="0"/>
      </w:trPr>
      <w:tc>
        <w:tcPr>
          <w:tcBorders>
            <w:right w:color="000000" w:space="0" w:sz="0" w:val="nil"/>
          </w:tcBorders>
        </w:tcPr>
        <w:p w:rsidR="00000000" w:rsidDel="00000000" w:rsidP="00000000" w:rsidRDefault="00000000" w:rsidRPr="00000000" w14:paraId="0000001F">
          <w:pPr>
            <w:tabs>
              <w:tab w:val="center" w:leader="none" w:pos="4320"/>
              <w:tab w:val="right" w:leader="none" w:pos="8640"/>
            </w:tabs>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rPr>
            <w:drawing>
              <wp:inline distB="0" distT="0" distL="114300" distR="114300">
                <wp:extent cx="1477645" cy="215900"/>
                <wp:effectExtent b="0" l="0" r="0" t="0"/>
                <wp:docPr id="2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Roboto" w:cs="Roboto" w:eastAsia="Roboto" w:hAnsi="Roboto"/>
              <w:highlight w:val="white"/>
            </w:rPr>
          </w:pPr>
          <w:r w:rsidDel="00000000" w:rsidR="00000000" w:rsidRPr="00000000">
            <w:rPr>
              <w:rFonts w:ascii="Arial" w:cs="Arial" w:eastAsia="Arial" w:hAnsi="Arial"/>
              <w:b w:val="0"/>
              <w:bCs w:val="0"/>
              <w:i w:val="0"/>
              <w:iCs w:val="0"/>
              <w:smallCaps w:val="0"/>
              <w:strike w:val="0"/>
              <w:color w:val="000000"/>
              <w:sz w:val="18"/>
              <w:szCs w:val="18"/>
              <w:highlight w:val="white"/>
              <w:u w:val="none"/>
              <w:vertAlign w:val="baseline"/>
              <w:rtl w:val="0"/>
            </w:rPr>
            <w:t xml:space="preserve">RFQ Ref No: </w:t>
          </w:r>
          <w:r w:rsidDel="00000000" w:rsidR="00000000" w:rsidRPr="00000000">
            <w:rPr>
              <w:rFonts w:ascii="Roboto" w:cs="Roboto" w:eastAsia="Roboto" w:hAnsi="Roboto"/>
              <w:rtl w:val="0"/>
            </w:rPr>
            <w:t xml:space="preserve">RFQ/2026/RFQ/2026/65211 </w:t>
          </w: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color w:val="ff0000"/>
              <w:sz w:val="18"/>
              <w:szCs w:val="18"/>
            </w:rPr>
          </w:pPr>
          <w:r w:rsidDel="00000000" w:rsidR="00000000" w:rsidRPr="00000000">
            <w:rPr>
              <w:rtl w:val="0"/>
            </w:rPr>
          </w:r>
        </w:p>
      </w:tc>
    </w:tr>
  </w:tbl>
  <w:p w:rsidR="00000000" w:rsidDel="00000000" w:rsidP="00000000" w:rsidRDefault="00000000" w:rsidRPr="00000000" w14:paraId="00000022">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Rule="auto"/>
    </w:pPr>
    <w:rPr>
      <w:b w:val="1"/>
      <w:bCs w:val="1"/>
      <w:color w:val="5292c9"/>
      <w:sz w:val="28"/>
      <w:szCs w:val="28"/>
    </w:rPr>
  </w:style>
  <w:style w:type="paragraph" w:styleId="Heading2">
    <w:name w:val="heading 2"/>
    <w:basedOn w:val="Normal"/>
    <w:next w:val="Normal"/>
    <w:pPr>
      <w:keepNext w:val="1"/>
      <w:pageBreakBefore w:val="0"/>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pageBreakBefore w:val="0"/>
      <w:spacing w:after="280" w:lineRule="auto"/>
    </w:pPr>
    <w:rPr>
      <w:b w:val="1"/>
      <w:bCs w:val="1"/>
      <w:sz w:val="22"/>
      <w:szCs w:val="22"/>
    </w:rPr>
  </w:style>
  <w:style w:type="paragraph" w:styleId="Heading4">
    <w:name w:val="heading 4"/>
    <w:basedOn w:val="Normal"/>
    <w:next w:val="Normal"/>
    <w:pPr>
      <w:keepNext w:val="1"/>
      <w:keepLines w:val="1"/>
      <w:pageBreakBefore w:val="0"/>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pageBreakBefore w:val="0"/>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pageBreakBefore w:val="0"/>
      <w:spacing w:after="60" w:before="240" w:lineRule="auto"/>
    </w:pPr>
    <w:rPr>
      <w:b w:val="1"/>
      <w:bCs w:val="1"/>
      <w:sz w:val="22"/>
      <w:szCs w:val="22"/>
    </w:rPr>
  </w:style>
  <w:style w:type="paragraph" w:styleId="Title">
    <w:name w:val="Title"/>
    <w:basedOn w:val="Normal"/>
    <w:next w:val="Normal"/>
    <w:pPr>
      <w:pageBreakBefore w:val="0"/>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6">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7">
    <w:basedOn w:val="TableNormal"/>
    <w:pPr>
      <w:spacing w:after="0" w:line="240" w:lineRule="auto"/>
    </w:pPr>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pageBreakBefore w:val="0"/>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oDtIu8WOIGUmL/joEHz4lajTw==">CgMxLjA4AHIhMWk4Um1JOFotbnhad3plSkR2SWxicS13eHl1eDdiY2c0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